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TALLER BASICO DE MATEMATICAS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CO"/>
        </w:rPr>
        <w:t>OBJETIVO: Repasar las leyes de la suma</w:t>
      </w:r>
    </w:p>
    <w:p w:rsidR="007A3F01" w:rsidRDefault="007A3F01" w:rsidP="00B867D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br/>
        <w:t>Preguntas y Respuestas  </w:t>
      </w:r>
    </w:p>
    <w:p w:rsidR="007A3F01" w:rsidRPr="00B867D1" w:rsidRDefault="007A3F0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CO"/>
        </w:rPr>
        <w:t>ESCRIBO EN EL CUADERNO ESTAS PROPIEDADES.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br/>
        <w:t>1. </w:t>
      </w:r>
      <w:r w:rsidRPr="00B867D1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shd w:val="clear" w:color="auto" w:fill="FFFFFF"/>
          <w:lang w:eastAsia="es-CO"/>
        </w:rPr>
        <w:t>Leyes de la suma o adición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27"/>
          <w:szCs w:val="27"/>
          <w:lang w:eastAsia="es-CO"/>
        </w:rPr>
        <w:t xml:space="preserve">Son cinco: Ley de la uniformidad, ley conmutativa, ley asociativa, ley </w:t>
      </w:r>
      <w:proofErr w:type="spellStart"/>
      <w:r w:rsidRPr="00B867D1">
        <w:rPr>
          <w:rFonts w:ascii="Arial" w:eastAsia="Times New Roman" w:hAnsi="Arial" w:cs="Arial"/>
          <w:b/>
          <w:bCs/>
          <w:color w:val="444444"/>
          <w:sz w:val="27"/>
          <w:szCs w:val="27"/>
          <w:lang w:eastAsia="es-CO"/>
        </w:rPr>
        <w:t>disociativa</w:t>
      </w:r>
      <w:proofErr w:type="spellEnd"/>
      <w:r w:rsidRPr="00B867D1">
        <w:rPr>
          <w:rFonts w:ascii="Arial" w:eastAsia="Times New Roman" w:hAnsi="Arial" w:cs="Arial"/>
          <w:b/>
          <w:bCs/>
          <w:color w:val="444444"/>
          <w:sz w:val="27"/>
          <w:szCs w:val="27"/>
          <w:lang w:eastAsia="es-CO"/>
        </w:rPr>
        <w:t xml:space="preserve"> y ley de monotonía.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44444"/>
          <w:sz w:val="30"/>
          <w:szCs w:val="30"/>
          <w:lang w:eastAsia="es-CO"/>
        </w:rPr>
      </w:pPr>
      <w:r w:rsidRPr="00B867D1">
        <w:rPr>
          <w:rFonts w:ascii="Times New Roman" w:eastAsia="Times New Roman" w:hAnsi="Times New Roman" w:cs="Times New Roman"/>
          <w:color w:val="444444"/>
          <w:sz w:val="27"/>
          <w:szCs w:val="27"/>
          <w:lang w:eastAsia="es-CO"/>
        </w:rPr>
        <w:t>2. </w:t>
      </w:r>
      <w:r w:rsidRPr="00B867D1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es-CO"/>
        </w:rPr>
        <w:t>LEY DE UNIFORMIDAD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27"/>
          <w:szCs w:val="27"/>
          <w:lang w:eastAsia="es-CO"/>
        </w:rPr>
        <w:t>“La suma de varios números dados tiene un valor único y siempre es igual”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30"/>
          <w:szCs w:val="30"/>
          <w:lang w:eastAsia="es-CO"/>
        </w:rPr>
      </w:pPr>
      <w:r w:rsidRPr="00B867D1">
        <w:rPr>
          <w:rFonts w:ascii="Times New Roman" w:eastAsia="Times New Roman" w:hAnsi="Times New Roman" w:cs="Times New Roman"/>
          <w:color w:val="444444"/>
          <w:sz w:val="30"/>
          <w:szCs w:val="30"/>
          <w:lang w:eastAsia="es-CO"/>
        </w:rPr>
        <w:t>3.  </w:t>
      </w:r>
      <w:r w:rsidRPr="00B867D1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es-CO"/>
        </w:rPr>
        <w:t>LEY CONMUTATIVA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“El orden de los sumandos no altera la suma”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27"/>
          <w:szCs w:val="27"/>
          <w:lang w:eastAsia="es-CO"/>
        </w:rPr>
        <w:t xml:space="preserve">Esta ley indica </w:t>
      </w:r>
      <w:proofErr w:type="gramStart"/>
      <w:r w:rsidRPr="00B867D1">
        <w:rPr>
          <w:rFonts w:ascii="Arial" w:eastAsia="Times New Roman" w:hAnsi="Arial" w:cs="Arial"/>
          <w:b/>
          <w:bCs/>
          <w:color w:val="444444"/>
          <w:sz w:val="27"/>
          <w:szCs w:val="27"/>
          <w:lang w:eastAsia="es-CO"/>
        </w:rPr>
        <w:t>que</w:t>
      </w:r>
      <w:proofErr w:type="gramEnd"/>
      <w:r w:rsidRPr="00B867D1">
        <w:rPr>
          <w:rFonts w:ascii="Arial" w:eastAsia="Times New Roman" w:hAnsi="Arial" w:cs="Arial"/>
          <w:b/>
          <w:bCs/>
          <w:color w:val="444444"/>
          <w:sz w:val="27"/>
          <w:szCs w:val="27"/>
          <w:lang w:eastAsia="es-CO"/>
        </w:rPr>
        <w:t xml:space="preserve"> al sumar los mismos números, no importa el orden en el que se sumen los sumandos, el resultado siempre será el mismo.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44444"/>
          <w:sz w:val="30"/>
          <w:szCs w:val="30"/>
          <w:lang w:eastAsia="es-CO"/>
        </w:rPr>
      </w:pPr>
      <w:r w:rsidRPr="00B867D1">
        <w:rPr>
          <w:rFonts w:ascii="Times New Roman" w:eastAsia="Times New Roman" w:hAnsi="Times New Roman" w:cs="Times New Roman"/>
          <w:color w:val="444444"/>
          <w:sz w:val="27"/>
          <w:szCs w:val="27"/>
          <w:lang w:eastAsia="es-CO"/>
        </w:rPr>
        <w:t>4. </w:t>
      </w:r>
      <w:r w:rsidRPr="00B867D1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es-CO"/>
        </w:rPr>
        <w:t>LEY ASOCIATIVA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“La suma de varios números no varía sustituyendo varios sumandos por su suma”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Esta ley indica que al sumar varios números, su resultado no se altera si se suma primero dos de ellas (indicando la asociación dentro de un paréntesis) y a este resultado le sumo el otro (</w:t>
      </w:r>
      <w:proofErr w:type="gramStart"/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otros )</w:t>
      </w:r>
      <w:proofErr w:type="gramEnd"/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 xml:space="preserve"> sumandos.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Ejemplo.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16 + 21 + 3 = 40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(16 + </w:t>
      </w:r>
      <w:proofErr w:type="gramStart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21)+</w:t>
      </w:r>
      <w:proofErr w:type="gramEnd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 3 = 40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37 + 3 = 38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Es decir, la suma 16 + 21 + 3 = 40 no cambia su resultado si se suma 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37 + 3 = 40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lastRenderedPageBreak/>
        <w:t>5.  Los paréntesis </w:t>
      </w:r>
      <w:proofErr w:type="gramStart"/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( )</w:t>
      </w:r>
      <w:proofErr w:type="gramEnd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 son </w:t>
      </w: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signos de asociación o agrupación de números que indican una operación.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6. Cuando en una operación se encuentra otra dentro de un paréntesis, </w:t>
      </w: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siempre</w:t>
      </w: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 se tiene que resolver </w:t>
      </w: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primero la que está entre paréntesis</w:t>
      </w: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, y con su resultado, continuar con la otra parte de la operación.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7. </w:t>
      </w:r>
      <w:r w:rsidRPr="00B867D1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es-CO"/>
        </w:rPr>
        <w:t>LEY DISOCIATIVA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“La suma de varios números no se altera descomponiendo uno o varios sumandos en dos o más sumandos”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 xml:space="preserve">Esta ley indica </w:t>
      </w:r>
      <w:proofErr w:type="gramStart"/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que</w:t>
      </w:r>
      <w:proofErr w:type="gramEnd"/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 xml:space="preserve"> al descomponer un sumando en dos o más sumandos más pequeños, su resultado no se altera.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Ejemplo.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Si tengo la suma 46 + 84, puedo descomponer </w:t>
      </w:r>
      <w:proofErr w:type="gramStart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el  46</w:t>
      </w:r>
      <w:proofErr w:type="gramEnd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 en dos sumandos: 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40 + 6    y el 84 </w:t>
      </w:r>
      <w:proofErr w:type="gramStart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en  80</w:t>
      </w:r>
      <w:proofErr w:type="gramEnd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 + 4 y si sumo estos sumandos el resultado es el mismo.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46 + 84 = 130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40 + 6 + 80 + 4 = 130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8. </w:t>
      </w:r>
      <w:proofErr w:type="gramStart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La  Ley</w:t>
      </w:r>
      <w:proofErr w:type="gramEnd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 </w:t>
      </w:r>
      <w:proofErr w:type="spellStart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Disociativa</w:t>
      </w:r>
      <w:proofErr w:type="spellEnd"/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 xml:space="preserve"> es una  ley  recíproca de la ley asociativa.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9.  </w:t>
      </w:r>
      <w:r w:rsidRPr="00B867D1">
        <w:rPr>
          <w:rFonts w:ascii="Times New Roman" w:eastAsia="Times New Roman" w:hAnsi="Times New Roman" w:cs="Times New Roman"/>
          <w:b/>
          <w:bCs/>
          <w:color w:val="444444"/>
          <w:sz w:val="30"/>
          <w:szCs w:val="30"/>
          <w:lang w:eastAsia="es-CO"/>
        </w:rPr>
        <w:t>LEY DE MONOTONÍA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Primera parte. </w:t>
      </w: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“Sumando miembro a miembro en las desigualdades del mismo sentido con igualdades, resulta una desigualdad del mismo sentido”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Esta ley indica que al sumar sumandos con </w:t>
      </w: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desigualdades (mayor que o menor que)</w:t>
      </w: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 e </w:t>
      </w: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igualdades (igual que)</w:t>
      </w: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, el resultado será igual a esas desigualdades e igualdades.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Ejemplo.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Si tengo la suma </w:t>
      </w: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13 &lt; 44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10 = 10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13 + 10 &lt; 44 + 10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lastRenderedPageBreak/>
        <w:t>23 &lt; 54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Segunda parte. </w:t>
      </w: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“Sumando miembro a miembro varias desigualdades del mismo sentido, resulta otra desigualdad del mismo sentido”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 xml:space="preserve">Esta ley indica </w:t>
      </w:r>
      <w:proofErr w:type="gramStart"/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que</w:t>
      </w:r>
      <w:proofErr w:type="gramEnd"/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 xml:space="preserve"> al sumar sumandos con </w:t>
      </w:r>
      <w:r w:rsidRPr="00B867D1">
        <w:rPr>
          <w:rFonts w:ascii="Georgia" w:eastAsia="Times New Roman" w:hAnsi="Georgia" w:cs="Times New Roman"/>
          <w:b/>
          <w:bCs/>
          <w:color w:val="444444"/>
          <w:sz w:val="27"/>
          <w:szCs w:val="27"/>
          <w:lang w:eastAsia="es-CO"/>
        </w:rPr>
        <w:t>desigualdades iguales</w:t>
      </w:r>
      <w:r w:rsidRPr="00B867D1">
        <w:rPr>
          <w:rFonts w:ascii="Georgia" w:eastAsia="Times New Roman" w:hAnsi="Georgia" w:cs="Times New Roman"/>
          <w:color w:val="444444"/>
          <w:sz w:val="27"/>
          <w:szCs w:val="27"/>
          <w:lang w:eastAsia="es-CO"/>
        </w:rPr>
        <w:t>, resulta otra desigualdad igual.</w:t>
      </w:r>
    </w:p>
    <w:p w:rsidR="00B867D1" w:rsidRPr="00B867D1" w:rsidRDefault="00B867D1" w:rsidP="00B867D1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Ejemplo.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  <w:t>Si tengo la suma </w:t>
      </w: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44 &gt; 13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15 &gt; 10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44 + 15 &gt; 13 + 10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Georgia" w:eastAsia="Times New Roman" w:hAnsi="Georgia" w:cs="Times New Roman"/>
          <w:b/>
          <w:bCs/>
          <w:color w:val="444444"/>
          <w:sz w:val="30"/>
          <w:szCs w:val="30"/>
          <w:lang w:eastAsia="es-CO"/>
        </w:rPr>
        <w:t>59 &gt; 23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8000"/>
          <w:sz w:val="24"/>
          <w:szCs w:val="24"/>
          <w:lang w:eastAsia="es-CO"/>
        </w:rPr>
        <w:t>10.  Cuáles son las propiedades</w:t>
      </w:r>
      <w:r w:rsidRPr="00B867D1">
        <w:rPr>
          <w:rFonts w:ascii="Arial" w:eastAsia="Times New Roman" w:hAnsi="Arial" w:cs="Arial"/>
          <w:color w:val="008000"/>
          <w:sz w:val="24"/>
          <w:szCs w:val="24"/>
          <w:lang w:eastAsia="es-CO"/>
        </w:rPr>
        <w:t> </w:t>
      </w:r>
      <w:r w:rsidRPr="00B867D1">
        <w:rPr>
          <w:rFonts w:ascii="Arial" w:eastAsia="Times New Roman" w:hAnsi="Arial" w:cs="Arial"/>
          <w:b/>
          <w:bCs/>
          <w:color w:val="008000"/>
          <w:sz w:val="24"/>
          <w:szCs w:val="24"/>
          <w:lang w:eastAsia="es-CO"/>
        </w:rPr>
        <w:t>de la</w:t>
      </w:r>
      <w:r w:rsidRPr="00B867D1">
        <w:rPr>
          <w:rFonts w:ascii="Arial" w:eastAsia="Times New Roman" w:hAnsi="Arial" w:cs="Arial"/>
          <w:b/>
          <w:bCs/>
          <w:color w:val="008000"/>
          <w:sz w:val="23"/>
          <w:szCs w:val="23"/>
          <w:lang w:eastAsia="es-CO"/>
        </w:rPr>
        <w:t> </w:t>
      </w:r>
      <w:r w:rsidRPr="00B867D1">
        <w:rPr>
          <w:rFonts w:ascii="Arial" w:eastAsia="Times New Roman" w:hAnsi="Arial" w:cs="Arial"/>
          <w:b/>
          <w:bCs/>
          <w:color w:val="008000"/>
          <w:sz w:val="24"/>
          <w:szCs w:val="24"/>
          <w:lang w:eastAsia="es-CO"/>
        </w:rPr>
        <w:t>suma?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La suma tiene </w:t>
      </w:r>
      <w:r w:rsidRPr="00B867D1">
        <w:rPr>
          <w:rFonts w:ascii="Arial" w:eastAsia="Times New Roman" w:hAnsi="Arial" w:cs="Arial"/>
          <w:b/>
          <w:bCs/>
          <w:color w:val="333333"/>
          <w:sz w:val="23"/>
          <w:szCs w:val="23"/>
          <w:lang w:eastAsia="es-CO"/>
        </w:rPr>
        <w:t>cuatro propiedade</w:t>
      </w: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s. Las propiedades son: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+ Conmutativa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 xml:space="preserve">+ </w:t>
      </w:r>
      <w:proofErr w:type="spellStart"/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Asosiativa</w:t>
      </w:r>
      <w:proofErr w:type="spellEnd"/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+ Distributiva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+ Elemento neutro.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333333"/>
          <w:sz w:val="21"/>
          <w:szCs w:val="21"/>
          <w:lang w:eastAsia="es-CO"/>
        </w:rPr>
        <w:t>11.  Propiedad conmutativa: 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Cuando se suman dos números, el resultado es el mismo independientemente del orden de los sumandos. Por ejemplo 5 + 3 = 3 + 5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333333"/>
          <w:sz w:val="21"/>
          <w:szCs w:val="21"/>
          <w:lang w:eastAsia="es-CO"/>
        </w:rPr>
        <w:t>12.  Propiedad asociativa: 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Cuando se suman tres o más números, el resultado es el mismo independientemente del orden en que se suman los sumandos. Por ejemplo (2+3) + 4= 2 + (3+4)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333333"/>
          <w:sz w:val="21"/>
          <w:szCs w:val="21"/>
          <w:lang w:eastAsia="es-CO"/>
        </w:rPr>
        <w:t>13.  distributiva: 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 xml:space="preserve">La suma de dos números multiplicada por un </w:t>
      </w:r>
      <w:proofErr w:type="spellStart"/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tércer</w:t>
      </w:r>
      <w:proofErr w:type="spellEnd"/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 xml:space="preserve"> número es igual a la suma de cada sumando multiplicado por el tercer número. Por ejemplo 4 * (6+3) = 4*6 + 4*3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333333"/>
          <w:sz w:val="21"/>
          <w:szCs w:val="21"/>
          <w:lang w:eastAsia="es-CO"/>
        </w:rPr>
        <w:t>14.  Elemento neutro: 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color w:val="333333"/>
          <w:sz w:val="23"/>
          <w:szCs w:val="23"/>
          <w:lang w:eastAsia="es-CO"/>
        </w:rPr>
        <w:t>La suma de cualquier número y cero es igual al número original. Por ejemplo 5 + 0 = 5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</w:pPr>
    </w:p>
    <w:p w:rsid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</w:pPr>
    </w:p>
    <w:p w:rsid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</w:pPr>
    </w:p>
    <w:p w:rsidR="00B867D1" w:rsidRDefault="00B867D1" w:rsidP="00B867D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  <w:t>1.  SUMAR:     </w:t>
      </w:r>
    </w:p>
    <w:p w:rsidR="00B867D1" w:rsidRPr="00B867D1" w:rsidRDefault="00B867D1" w:rsidP="00B867D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</w:p>
    <w:p w:rsidR="00B867D1" w:rsidRPr="00B867D1" w:rsidRDefault="00B867D1" w:rsidP="00B867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  <w:t>                         123.456.789</w:t>
      </w:r>
    </w:p>
    <w:p w:rsidR="00B867D1" w:rsidRPr="00B867D1" w:rsidRDefault="00B867D1" w:rsidP="00B867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  <w:t>                         987.654.321</w:t>
      </w:r>
    </w:p>
    <w:p w:rsidR="00B867D1" w:rsidRPr="00B867D1" w:rsidRDefault="00B867D1" w:rsidP="00B867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  <w:t>                         123.456.789</w:t>
      </w:r>
    </w:p>
    <w:p w:rsidR="00B867D1" w:rsidRPr="00B867D1" w:rsidRDefault="00B867D1" w:rsidP="00B867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  <w:t>                  +     987.654.321</w:t>
      </w:r>
    </w:p>
    <w:p w:rsidR="00B867D1" w:rsidRPr="00B867D1" w:rsidRDefault="00B867D1" w:rsidP="00B867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444444"/>
          <w:sz w:val="30"/>
          <w:szCs w:val="30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444444"/>
          <w:sz w:val="30"/>
          <w:szCs w:val="30"/>
          <w:lang w:eastAsia="es-CO"/>
        </w:rPr>
        <w:t>                         -----------------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br/>
        <w:t>2. RESTAR:     987.654.321    Minuendo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                    -   897.654.789    Sustraendo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                         ------------------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                                                Diferencia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                        -------------------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                                             Sustraendo +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                                             Diferencia  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                                     =      Minuendo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br/>
        <w:t xml:space="preserve">La resta no tiene unas propiedades definidas como la </w:t>
      </w:r>
      <w:proofErr w:type="spellStart"/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operacion</w:t>
      </w:r>
      <w:proofErr w:type="spellEnd"/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 de la suma.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br/>
        <w:t>ACTIVIDAD No. 1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Colocar las siguientes palabras en una </w:t>
      </w:r>
      <w:proofErr w:type="spellStart"/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crucisopa</w:t>
      </w:r>
      <w:proofErr w:type="spellEnd"/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 de forma entrelazada en el siguiente orden: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br/>
        <w:t>1.   Uniformidad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2.   Conmutativa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3.   Asociativa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4.   </w:t>
      </w:r>
      <w:proofErr w:type="spellStart"/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Disociativa</w:t>
      </w:r>
      <w:proofErr w:type="spellEnd"/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5.   </w:t>
      </w:r>
      <w:proofErr w:type="spellStart"/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Monotonia</w:t>
      </w:r>
      <w:proofErr w:type="spellEnd"/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6.   Distributiva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7.   Neutro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8.   Minuendo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9.  Sustraendo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10. Diferencia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11. </w:t>
      </w:r>
      <w:proofErr w:type="spellStart"/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Parentesis</w:t>
      </w:r>
      <w:proofErr w:type="spellEnd"/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867D1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12. Sumando</w:t>
      </w:r>
    </w:p>
    <w:p w:rsid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B867D1" w:rsidRPr="00222201" w:rsidRDefault="00B867D1" w:rsidP="00B867D1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CO"/>
        </w:rPr>
      </w:pPr>
      <w:r w:rsidRPr="00222201">
        <w:rPr>
          <w:rFonts w:ascii="Arial" w:eastAsia="Times New Roman" w:hAnsi="Arial" w:cs="Arial"/>
          <w:b/>
          <w:sz w:val="28"/>
          <w:szCs w:val="28"/>
          <w:lang w:eastAsia="es-CO"/>
        </w:rPr>
        <w:t>Luego buscar el significado de cada palabra.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587"/>
        <w:gridCol w:w="587"/>
        <w:gridCol w:w="588"/>
        <w:gridCol w:w="588"/>
        <w:gridCol w:w="587"/>
        <w:gridCol w:w="588"/>
        <w:gridCol w:w="588"/>
        <w:gridCol w:w="588"/>
        <w:gridCol w:w="589"/>
        <w:gridCol w:w="589"/>
        <w:gridCol w:w="588"/>
        <w:gridCol w:w="588"/>
        <w:gridCol w:w="588"/>
        <w:gridCol w:w="588"/>
      </w:tblGrid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U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N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I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F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O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N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M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U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A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T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I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V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A 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R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M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I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B867D1"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  <w:t> D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  <w:tr w:rsidR="00B867D1" w:rsidRPr="00B867D1" w:rsidTr="00B867D1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7D1" w:rsidRPr="00B867D1" w:rsidRDefault="00B867D1" w:rsidP="00B86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</w:tr>
    </w:tbl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ACTIVIDAD No. 2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Sumar o Restar de acuerdo al </w:t>
      </w:r>
      <w:proofErr w:type="spell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numero</w:t>
      </w:r>
      <w:proofErr w:type="spell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de letras que tienen las 12 palabras de la actividad No. 1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Ejemplo: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1.    1+2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El numero 1 equivale a la palabra UNIFORMIDAD, que tiene 11 letras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El numero 2 equivale a la palabra CONMUTATIVA, que tiene 11 letras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 xml:space="preserve">Por lo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tanto  1</w:t>
      </w:r>
      <w:proofErr w:type="gram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+2 = 22 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2.   2+3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3.   3 + 4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4.   4 + 5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5.   5 + 6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lastRenderedPageBreak/>
        <w:br/>
        <w:t>6.   6 + 7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7.   7 + 8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 xml:space="preserve">8.   8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+  9</w:t>
      </w:r>
      <w:proofErr w:type="gram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 xml:space="preserve">9.   9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+  10</w:t>
      </w:r>
      <w:proofErr w:type="gram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10.  10 + 11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11.   11 + 12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ACTIVIDAD No. 3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Esta actividad se resuelve en forma similar a la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actividad  anterior</w:t>
      </w:r>
      <w:proofErr w:type="gram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.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Algunos ejercicios se trabajan conociendo la </w:t>
      </w:r>
      <w:proofErr w:type="spell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aplicacion</w:t>
      </w:r>
      <w:proofErr w:type="spell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  los</w:t>
      </w:r>
      <w:proofErr w:type="gram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</w:t>
      </w:r>
      <w:proofErr w:type="spell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numeros</w:t>
      </w:r>
      <w:proofErr w:type="spell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enteros.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La </w:t>
      </w:r>
      <w:proofErr w:type="spell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explicacion</w:t>
      </w:r>
      <w:proofErr w:type="spell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se realiza en la clase para su </w:t>
      </w:r>
      <w:proofErr w:type="spell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comprension</w:t>
      </w:r>
      <w:proofErr w:type="spell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utilizando la recta </w:t>
      </w:r>
      <w:proofErr w:type="spell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numerica</w:t>
      </w:r>
      <w:proofErr w:type="spell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.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Nota: intenta realizar esta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actividad,  o</w:t>
      </w:r>
      <w:proofErr w:type="gram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de lo contrario se explica cuando regresemos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1.   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1 -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2  =</w:t>
      </w:r>
      <w:proofErr w:type="gramEnd"/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2.   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3 - 2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3.   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4 - 3 = 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4.   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5 - 4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5.   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6 - 5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6.   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8 - 7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7.   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9 - 8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8.   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11 - 10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lastRenderedPageBreak/>
        <w:br/>
        <w:t>9.   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10 -  9 =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10.   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11 -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10  =</w:t>
      </w:r>
      <w:proofErr w:type="gramEnd"/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 xml:space="preserve">11.  </w:t>
      </w:r>
      <w:r w:rsidR="000417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12 -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11  =</w:t>
      </w:r>
      <w:proofErr w:type="gramEnd"/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ACTIVIDAD No. 4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Objetivo: Manejo de las series por medio de una ecuación, la cual me permite repasar las series del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2  al</w:t>
      </w:r>
      <w:proofErr w:type="gram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9.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Terminar la actividad con las series matemáticas desde el 2 hasta el nueve que se propuso en la clase.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Example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: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2x = 2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X = 2/2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 X= 1</w:t>
      </w: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867D1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Y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sucesivamente, hasta llegar a la serie del 9 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</w:p>
    <w:p w:rsidR="00F1487E" w:rsidRDefault="00B867D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GEOMETRIA</w:t>
      </w: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867D1" w:rsidRPr="00B867D1" w:rsidRDefault="00F1487E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ACTIVIDAD No. 1</w:t>
      </w:r>
      <w:r w:rsidR="00B867D1"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  <w:t>SERIES  MATEMATICAS DESDE LA GEOMETRIA DEL 2 al 9</w:t>
      </w: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UTILIZAMOS:  AREAS </w:t>
      </w:r>
      <w:proofErr w:type="gramStart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Y  PERIMETROS</w:t>
      </w:r>
      <w:proofErr w:type="gramEnd"/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Luego colorear muy suave la grafica</w:t>
      </w: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ACTIVIDAD No. 2</w:t>
      </w: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Terminar de trabajar los círculos ambientales entregados en la clase.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Dubujar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y colorear.</w:t>
      </w: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Actividad No. 3</w:t>
      </w: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Terminar la marcación de los cuadernos, matemática, geometría, estadística y plan lector en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4x4, utilizando la técnica del punto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de  cruz</w:t>
      </w:r>
      <w:proofErr w:type="gram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.</w:t>
      </w:r>
    </w:p>
    <w:p w:rsidR="00D12D89" w:rsidRDefault="00D12D89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D12D89" w:rsidRDefault="00D12D89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PLAN LECTOR</w:t>
      </w:r>
    </w:p>
    <w:p w:rsidR="00D12D89" w:rsidRDefault="00746441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Escribir, </w:t>
      </w:r>
      <w:r w:rsidR="00D12D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dibujar</w:t>
      </w:r>
      <w:proofErr w:type="gram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y tabular </w:t>
      </w:r>
      <w:r w:rsidR="00D12D89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las siguientes fabulas:</w:t>
      </w:r>
    </w:p>
    <w:p w:rsidR="00D12D89" w:rsidRDefault="00D12D89" w:rsidP="00D12D89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El asno y el lobo</w:t>
      </w:r>
    </w:p>
    <w:p w:rsidR="00D12D89" w:rsidRDefault="00D12D89" w:rsidP="00D12D89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El león y la cabra</w:t>
      </w:r>
    </w:p>
    <w:p w:rsidR="00D12D89" w:rsidRDefault="00D12D89" w:rsidP="00D12D89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El asno vestido con piel de león</w:t>
      </w:r>
    </w:p>
    <w:p w:rsidR="00D12D89" w:rsidRDefault="00D12D89" w:rsidP="00D12D89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El hombre y la hormiga</w:t>
      </w:r>
    </w:p>
    <w:p w:rsidR="00D12D89" w:rsidRDefault="00D12D89" w:rsidP="00D12D89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La mona y la zorra</w:t>
      </w:r>
    </w:p>
    <w:p w:rsidR="00D12D89" w:rsidRDefault="00D12D89" w:rsidP="00D12D89">
      <w:pPr>
        <w:pStyle w:val="Prrafodelist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El criado negro</w:t>
      </w:r>
    </w:p>
    <w:p w:rsidR="00746441" w:rsidRPr="00746441" w:rsidRDefault="00746441" w:rsidP="007464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Recordar que la tabulación es organizar las palabras de una letra, hasta 15 letras en su respectiva tabla. Esta explicación se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realizo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 en las ultima clases.</w:t>
      </w: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 xml:space="preserve">NOTA: Las actividades se deben ir resolviendo poco a poco sin ningún afán, se presentan solo cuando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entremos  nuevamente</w:t>
      </w:r>
      <w:proofErr w:type="gram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.</w:t>
      </w:r>
    </w:p>
    <w:p w:rsidR="00746441" w:rsidRDefault="00746441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746441" w:rsidRDefault="00746441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Si tiene duda en alguna actividad no se preocupe, espere que regresemos nuevamente.</w:t>
      </w:r>
    </w:p>
    <w:p w:rsidR="00DD2BC6" w:rsidRDefault="00DD2BC6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t>Puede escribir por el correo la inquietud.</w:t>
      </w:r>
      <w:bookmarkStart w:id="0" w:name="_GoBack"/>
      <w:bookmarkEnd w:id="0"/>
    </w:p>
    <w:p w:rsidR="00746441" w:rsidRDefault="00746441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432ECB" w:rsidRPr="00432ECB" w:rsidRDefault="00432ECB" w:rsidP="00432E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F1487E" w:rsidRDefault="00F1487E" w:rsidP="00B867D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</w:pPr>
    </w:p>
    <w:p w:rsidR="00B867D1" w:rsidRPr="00B867D1" w:rsidRDefault="00B867D1" w:rsidP="00B867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s-CO"/>
        </w:rPr>
      </w:pP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</w:r>
      <w:r w:rsidRPr="00B867D1">
        <w:rPr>
          <w:rFonts w:ascii="Arial" w:eastAsia="Times New Roman" w:hAnsi="Arial" w:cs="Arial"/>
          <w:b/>
          <w:bCs/>
          <w:color w:val="000000"/>
          <w:sz w:val="27"/>
          <w:szCs w:val="27"/>
          <w:lang w:eastAsia="es-CO"/>
        </w:rPr>
        <w:br/>
      </w:r>
    </w:p>
    <w:p w:rsidR="007A142F" w:rsidRPr="00DC7EF1" w:rsidRDefault="007A142F" w:rsidP="00DC7EF1"/>
    <w:sectPr w:rsidR="007A142F" w:rsidRPr="00DC7EF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D0B" w:rsidRDefault="00040D0B" w:rsidP="00A3164C">
      <w:pPr>
        <w:spacing w:after="0" w:line="240" w:lineRule="auto"/>
      </w:pPr>
      <w:r>
        <w:separator/>
      </w:r>
    </w:p>
  </w:endnote>
  <w:endnote w:type="continuationSeparator" w:id="0">
    <w:p w:rsidR="00040D0B" w:rsidRDefault="00040D0B" w:rsidP="00A3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D0B" w:rsidRDefault="00040D0B" w:rsidP="00A3164C">
      <w:pPr>
        <w:spacing w:after="0" w:line="240" w:lineRule="auto"/>
      </w:pPr>
      <w:r>
        <w:separator/>
      </w:r>
    </w:p>
  </w:footnote>
  <w:footnote w:type="continuationSeparator" w:id="0">
    <w:p w:rsidR="00040D0B" w:rsidRDefault="00040D0B" w:rsidP="00A3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  <w:p w:rsidR="00E5762E" w:rsidRDefault="00E576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32DA7"/>
    <w:multiLevelType w:val="hybridMultilevel"/>
    <w:tmpl w:val="BE80DF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535B5"/>
    <w:multiLevelType w:val="multilevel"/>
    <w:tmpl w:val="4FB4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64C"/>
    <w:rsid w:val="00040D0B"/>
    <w:rsid w:val="00041789"/>
    <w:rsid w:val="00222201"/>
    <w:rsid w:val="002A030E"/>
    <w:rsid w:val="00317286"/>
    <w:rsid w:val="00432ECB"/>
    <w:rsid w:val="006A1225"/>
    <w:rsid w:val="00746441"/>
    <w:rsid w:val="007A142F"/>
    <w:rsid w:val="007A3F01"/>
    <w:rsid w:val="00A3164C"/>
    <w:rsid w:val="00B867D1"/>
    <w:rsid w:val="00B87CEC"/>
    <w:rsid w:val="00D12D89"/>
    <w:rsid w:val="00D411B2"/>
    <w:rsid w:val="00DC7EF1"/>
    <w:rsid w:val="00DD2BC6"/>
    <w:rsid w:val="00E5762E"/>
    <w:rsid w:val="00F1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2DFB0B"/>
  <w15:chartTrackingRefBased/>
  <w15:docId w15:val="{D48E144C-D7E6-43B5-9697-F533B18D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1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1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64C"/>
  </w:style>
  <w:style w:type="paragraph" w:styleId="Piedepgina">
    <w:name w:val="footer"/>
    <w:basedOn w:val="Normal"/>
    <w:link w:val="PiedepginaCar"/>
    <w:uiPriority w:val="99"/>
    <w:unhideWhenUsed/>
    <w:rsid w:val="00A316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64C"/>
  </w:style>
  <w:style w:type="paragraph" w:styleId="NormalWeb">
    <w:name w:val="Normal (Web)"/>
    <w:basedOn w:val="Normal"/>
    <w:uiPriority w:val="99"/>
    <w:semiHidden/>
    <w:unhideWhenUsed/>
    <w:rsid w:val="00B86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867D1"/>
    <w:rPr>
      <w:b/>
      <w:bCs/>
    </w:rPr>
  </w:style>
  <w:style w:type="paragraph" w:styleId="Prrafodelista">
    <w:name w:val="List Paragraph"/>
    <w:basedOn w:val="Normal"/>
    <w:uiPriority w:val="34"/>
    <w:qFormat/>
    <w:rsid w:val="00D12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1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6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50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47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46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83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108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16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9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440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49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27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22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718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425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75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3236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7412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4407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8311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8283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807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33909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72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35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41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4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68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91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39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71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10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9</Pages>
  <Words>1068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10</cp:revision>
  <dcterms:created xsi:type="dcterms:W3CDTF">2019-11-25T02:47:00Z</dcterms:created>
  <dcterms:modified xsi:type="dcterms:W3CDTF">2020-03-21T20:39:00Z</dcterms:modified>
</cp:coreProperties>
</file>