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-443"/>
        <w:tblW w:w="5062" w:type="pct"/>
        <w:tblLook w:val="04A0" w:firstRow="1" w:lastRow="0" w:firstColumn="1" w:lastColumn="0" w:noHBand="0" w:noVBand="1"/>
      </w:tblPr>
      <w:tblGrid>
        <w:gridCol w:w="1600"/>
        <w:gridCol w:w="5058"/>
        <w:gridCol w:w="2508"/>
      </w:tblGrid>
      <w:tr w:rsidR="00177519" w:rsidRPr="00F92D82" w:rsidTr="001B2820">
        <w:trPr>
          <w:trHeight w:val="850"/>
        </w:trPr>
        <w:tc>
          <w:tcPr>
            <w:tcW w:w="873" w:type="pct"/>
            <w:vMerge w:val="restart"/>
          </w:tcPr>
          <w:p w:rsidR="00177519" w:rsidRPr="00F92D82" w:rsidRDefault="00177519" w:rsidP="001B2820">
            <w:bookmarkStart w:id="0" w:name="_GoBack"/>
            <w:bookmarkEnd w:id="0"/>
            <w:r w:rsidRPr="00F92D82">
              <w:rPr>
                <w:noProof/>
                <w:lang w:val="es-CO" w:eastAsia="es-CO"/>
              </w:rPr>
              <w:drawing>
                <wp:anchor distT="0" distB="0" distL="114300" distR="114300" simplePos="0" relativeHeight="251659264" behindDoc="1" locked="0" layoutInCell="1" allowOverlap="1" wp14:anchorId="7000E086" wp14:editId="6CB25902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192405</wp:posOffset>
                  </wp:positionV>
                  <wp:extent cx="571500" cy="664845"/>
                  <wp:effectExtent l="0" t="0" r="0" b="1905"/>
                  <wp:wrapTight wrapText="bothSides">
                    <wp:wrapPolygon edited="0">
                      <wp:start x="7920" y="0"/>
                      <wp:lineTo x="0" y="619"/>
                      <wp:lineTo x="0" y="14854"/>
                      <wp:lineTo x="7920" y="21043"/>
                      <wp:lineTo x="12960" y="21043"/>
                      <wp:lineTo x="14400" y="19805"/>
                      <wp:lineTo x="20880" y="15473"/>
                      <wp:lineTo x="20880" y="619"/>
                      <wp:lineTo x="12960" y="0"/>
                      <wp:lineTo x="7920" y="0"/>
                    </wp:wrapPolygon>
                  </wp:wrapTight>
                  <wp:docPr id="1" name="Imagen 1" descr="Resultado de imagen para INSTITUCIÃN EDUCATIVA MONSEÃOR RAMÃN ARCILA IMAGE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INSTITUCIÃN EDUCATIVA MONSEÃOR RAMÃN ARCILA IMAGE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9" w:type="pct"/>
          </w:tcPr>
          <w:p w:rsidR="00177519" w:rsidRPr="00F92D82" w:rsidRDefault="00177519" w:rsidP="001B2820"/>
          <w:p w:rsidR="00177519" w:rsidRPr="00F92D82" w:rsidRDefault="00177519" w:rsidP="001B2820"/>
          <w:p w:rsidR="00177519" w:rsidRPr="00F92D82" w:rsidRDefault="00177519" w:rsidP="001B2820">
            <w:r w:rsidRPr="00F92D82">
              <w:t>INSTITUCIÓN EDUCATIVA  MONSEÑOR RAMON ARCILA</w:t>
            </w:r>
          </w:p>
        </w:tc>
        <w:tc>
          <w:tcPr>
            <w:tcW w:w="1368" w:type="pct"/>
          </w:tcPr>
          <w:p w:rsidR="00177519" w:rsidRPr="00F92D82" w:rsidRDefault="00177519" w:rsidP="001B2820">
            <w:r w:rsidRPr="00F92D82">
              <w:t>ESPAÑOL</w:t>
            </w:r>
          </w:p>
          <w:p w:rsidR="00177519" w:rsidRPr="00F92D82" w:rsidRDefault="00177519" w:rsidP="001B2820">
            <w:r w:rsidRPr="00F92D82">
              <w:t>DOCENTE: YANETH MORALES G.</w:t>
            </w:r>
          </w:p>
        </w:tc>
      </w:tr>
      <w:tr w:rsidR="00177519" w:rsidRPr="00F92D82" w:rsidTr="001B2820">
        <w:trPr>
          <w:trHeight w:val="281"/>
        </w:trPr>
        <w:tc>
          <w:tcPr>
            <w:tcW w:w="873" w:type="pct"/>
            <w:vMerge/>
          </w:tcPr>
          <w:p w:rsidR="00177519" w:rsidRPr="00F92D82" w:rsidRDefault="00177519" w:rsidP="001B2820"/>
        </w:tc>
        <w:tc>
          <w:tcPr>
            <w:tcW w:w="2759" w:type="pct"/>
          </w:tcPr>
          <w:p w:rsidR="00177519" w:rsidRPr="00F92D82" w:rsidRDefault="00177519" w:rsidP="001B2820">
            <w:r w:rsidRPr="00F92D82">
              <w:t>NOMBRE S Y APELLIDOS:</w:t>
            </w:r>
          </w:p>
        </w:tc>
        <w:tc>
          <w:tcPr>
            <w:tcW w:w="1368" w:type="pct"/>
          </w:tcPr>
          <w:p w:rsidR="00177519" w:rsidRPr="00F92D82" w:rsidRDefault="00177519" w:rsidP="001B2820">
            <w:r w:rsidRPr="00F92D82">
              <w:t xml:space="preserve">TALLER </w:t>
            </w:r>
          </w:p>
        </w:tc>
      </w:tr>
      <w:tr w:rsidR="00177519" w:rsidRPr="00F92D82" w:rsidTr="001B2820">
        <w:trPr>
          <w:trHeight w:val="257"/>
        </w:trPr>
        <w:tc>
          <w:tcPr>
            <w:tcW w:w="873" w:type="pct"/>
            <w:vMerge/>
          </w:tcPr>
          <w:p w:rsidR="00177519" w:rsidRPr="00F92D82" w:rsidRDefault="00177519" w:rsidP="001B2820"/>
        </w:tc>
        <w:tc>
          <w:tcPr>
            <w:tcW w:w="2759" w:type="pct"/>
          </w:tcPr>
          <w:p w:rsidR="00177519" w:rsidRPr="00F92D82" w:rsidRDefault="00177519" w:rsidP="001B2820">
            <w:r w:rsidRPr="00F92D82">
              <w:t>FECHA:</w:t>
            </w:r>
          </w:p>
        </w:tc>
        <w:tc>
          <w:tcPr>
            <w:tcW w:w="1368" w:type="pct"/>
          </w:tcPr>
          <w:p w:rsidR="00177519" w:rsidRPr="00F92D82" w:rsidRDefault="00177519" w:rsidP="001B2820">
            <w:r w:rsidRPr="00F92D82">
              <w:t>GRADO : 8</w:t>
            </w:r>
          </w:p>
        </w:tc>
      </w:tr>
    </w:tbl>
    <w:p w:rsidR="00F92D82" w:rsidRPr="00F92D82" w:rsidRDefault="00F92D82" w:rsidP="00F92D82">
      <w:r w:rsidRPr="00F92D82">
        <w:t>INDICACIONES: Teniendo en cuenta los temas vistos, realiza la lectura y responde las preguntas.</w:t>
      </w:r>
    </w:p>
    <w:p w:rsidR="00F92D82" w:rsidRPr="00F92D82" w:rsidRDefault="00F92D82" w:rsidP="00F92D82">
      <w:pPr>
        <w:jc w:val="center"/>
        <w:rPr>
          <w:b/>
        </w:rPr>
      </w:pPr>
      <w:r w:rsidRPr="00F92D82">
        <w:rPr>
          <w:b/>
        </w:rPr>
        <w:t>EL MUNDO DE ARRIBA Y EL MUNDO DE ABAJO</w:t>
      </w:r>
    </w:p>
    <w:p w:rsidR="0023530D" w:rsidRPr="00F92D82" w:rsidRDefault="0023530D" w:rsidP="00F92D82">
      <w:pPr>
        <w:jc w:val="both"/>
        <w:rPr>
          <w:b/>
        </w:rPr>
      </w:pPr>
      <w:r w:rsidRPr="00F92D82">
        <w:t xml:space="preserve">En el principio de los tiempos los </w:t>
      </w:r>
      <w:proofErr w:type="gramStart"/>
      <w:r w:rsidRPr="00F92D82">
        <w:t>barí</w:t>
      </w:r>
      <w:proofErr w:type="gramEnd"/>
      <w:r w:rsidRPr="00F92D82">
        <w:t xml:space="preserve"> vivían en el cielo, un lugar situado arriba, muy arriba de la tierra. Era una especie de edén cubierto de árboles hermosos y  aguas cristalinas, en cuyas, fuentes no solo se reflejaban sus figuras, sino  que jugueteaban lo peces con las siluetas bellamente coloreadas de las flores. Allá vivían los barí o motilones cazando y sembrando.</w:t>
      </w:r>
    </w:p>
    <w:p w:rsidR="0023530D" w:rsidRPr="00F92D82" w:rsidRDefault="0023530D" w:rsidP="00F92D82">
      <w:pPr>
        <w:jc w:val="both"/>
      </w:pPr>
      <w:r w:rsidRPr="00F92D82">
        <w:t>Un día miraron por un tenue follaje hacia abajo y descubrieron la tierra y en ella vieron que no solo había bosques con animales de todas las especies, si no ríos plenos de pece</w:t>
      </w:r>
      <w:r w:rsidR="00177519" w:rsidRPr="00F92D82">
        <w:t>s</w:t>
      </w:r>
      <w:r w:rsidRPr="00F92D82">
        <w:t xml:space="preserve"> y frutas por doquier.</w:t>
      </w:r>
    </w:p>
    <w:p w:rsidR="0023530D" w:rsidRPr="00F92D82" w:rsidRDefault="0023530D" w:rsidP="00F92D82">
      <w:pPr>
        <w:jc w:val="both"/>
      </w:pPr>
      <w:r w:rsidRPr="00F92D82">
        <w:t>“</w:t>
      </w:r>
      <w:proofErr w:type="gramStart"/>
      <w:r w:rsidRPr="00F92D82">
        <w:t>¡</w:t>
      </w:r>
      <w:proofErr w:type="gramEnd"/>
      <w:r w:rsidRPr="00F92D82">
        <w:t xml:space="preserve">Sería muy </w:t>
      </w:r>
      <w:r w:rsidR="00F61020" w:rsidRPr="00F92D82">
        <w:t>agradable</w:t>
      </w:r>
      <w:r w:rsidRPr="00F92D82">
        <w:t>, cazar y pescar allá¡- se dijeron y …. Optaron por descender.</w:t>
      </w:r>
    </w:p>
    <w:p w:rsidR="0023530D" w:rsidRPr="00F92D82" w:rsidRDefault="0023530D" w:rsidP="00F92D82">
      <w:pPr>
        <w:jc w:val="both"/>
      </w:pPr>
      <w:r w:rsidRPr="00F92D82">
        <w:t>Entonces utilizaron larguísimos y resistente bejucos que iban uniendo por sus extremos. Cuando cons</w:t>
      </w:r>
      <w:r w:rsidR="00F61020" w:rsidRPr="00F92D82">
        <w:t>i</w:t>
      </w:r>
      <w:r w:rsidRPr="00F92D82">
        <w:t>deraron que ya tenía un bejuco los suficientemente largo y grueso, de modo que podía, resistir el peso de los hombres, decidieron arrojarlo al vacío</w:t>
      </w:r>
      <w:r w:rsidR="00F61020" w:rsidRPr="00F92D82">
        <w:t xml:space="preserve">. </w:t>
      </w:r>
      <w:proofErr w:type="gramStart"/>
      <w:r w:rsidR="00F61020" w:rsidRPr="00F92D82">
        <w:t>Luego ,</w:t>
      </w:r>
      <w:proofErr w:type="gramEnd"/>
      <w:r w:rsidR="00F61020" w:rsidRPr="00F92D82">
        <w:t xml:space="preserve"> comenzaron a bajar por él todos los motilones uno</w:t>
      </w:r>
      <w:r w:rsidR="00F92D82" w:rsidRPr="00F92D82">
        <w:t>s</w:t>
      </w:r>
      <w:r w:rsidR="00F61020" w:rsidRPr="00F92D82">
        <w:t xml:space="preserve"> detrás de otros. Y llegaron a la tierra, y el bejuco se quedó colgado y los indios se fueron a cazar animales.</w:t>
      </w:r>
    </w:p>
    <w:p w:rsidR="00F61020" w:rsidRPr="00F92D82" w:rsidRDefault="00F61020" w:rsidP="00F92D82">
      <w:pPr>
        <w:jc w:val="both"/>
      </w:pPr>
      <w:r w:rsidRPr="00F92D82">
        <w:t xml:space="preserve">Cuando todos se encontraban sobre la tierra </w:t>
      </w:r>
      <w:proofErr w:type="gramStart"/>
      <w:r w:rsidRPr="00F92D82">
        <w:t>paso</w:t>
      </w:r>
      <w:proofErr w:type="gramEnd"/>
      <w:r w:rsidRPr="00F92D82">
        <w:t xml:space="preserve"> un zamuro o gallinazo, y corto con el pico el larguísimo bejuco. Cuando los motilones volvieron de la cacería y quisieron regresar al cielo, no pudieron hacerlo, y fue así como tuvieron que permanecer para siempre en la tierra.</w:t>
      </w:r>
    </w:p>
    <w:p w:rsidR="00F92D82" w:rsidRPr="00F92D82" w:rsidRDefault="00F61020" w:rsidP="00F92D82">
      <w:pPr>
        <w:jc w:val="both"/>
      </w:pPr>
      <w:r w:rsidRPr="00F92D82">
        <w:t>Desde entonces los barí quedaron por fuera de su cielo, motivo por el cual vagaban sin cesar por las regiones del Catatumbo, esperando encontrar algún día</w:t>
      </w:r>
      <w:r w:rsidR="00275F36">
        <w:t xml:space="preserve"> el camino que los regrese</w:t>
      </w:r>
      <w:r w:rsidRPr="00F92D82">
        <w:t xml:space="preserve"> al lugar de sus más grandes aspiraciones.</w:t>
      </w:r>
    </w:p>
    <w:p w:rsidR="00F61020" w:rsidRPr="00F92D82" w:rsidRDefault="00F61020" w:rsidP="00F92D82">
      <w:pPr>
        <w:jc w:val="both"/>
      </w:pPr>
      <w:r w:rsidRPr="00F92D82">
        <w:t>El gallinazo, como castigo, tiene que comerse la carne de los muertos, para llevarla otra vez al cielo</w:t>
      </w:r>
    </w:p>
    <w:p w:rsidR="00CD17B2" w:rsidRPr="00F92D82" w:rsidRDefault="00F61020" w:rsidP="00F92D82">
      <w:pPr>
        <w:jc w:val="right"/>
      </w:pPr>
      <w:r w:rsidRPr="00F92D82">
        <w:t>Tomado y ada</w:t>
      </w:r>
      <w:r w:rsidR="00997701">
        <w:t>p</w:t>
      </w:r>
      <w:r w:rsidRPr="00F92D82">
        <w:t xml:space="preserve">tado de Mito de la cultura de los motilones. </w:t>
      </w:r>
    </w:p>
    <w:p w:rsidR="00F61020" w:rsidRDefault="00F61020" w:rsidP="00F92D82">
      <w:pPr>
        <w:jc w:val="right"/>
      </w:pPr>
      <w:r w:rsidRPr="00F92D82">
        <w:t xml:space="preserve">Traducción de </w:t>
      </w:r>
      <w:r w:rsidR="00CD17B2" w:rsidRPr="00F92D82">
        <w:t>Álvaro</w:t>
      </w:r>
      <w:r w:rsidRPr="00F92D82">
        <w:t xml:space="preserve"> </w:t>
      </w:r>
      <w:r w:rsidR="00CD17B2" w:rsidRPr="00F92D82">
        <w:t>Chávez</w:t>
      </w:r>
      <w:r w:rsidRPr="00F92D82">
        <w:t xml:space="preserve"> Mendoza.</w:t>
      </w:r>
    </w:p>
    <w:p w:rsidR="00F92D82" w:rsidRDefault="00F92D82" w:rsidP="00F92D82">
      <w:pPr>
        <w:jc w:val="right"/>
      </w:pPr>
    </w:p>
    <w:p w:rsidR="00F92D82" w:rsidRDefault="00F92D82" w:rsidP="00F92D82">
      <w:pPr>
        <w:jc w:val="right"/>
      </w:pPr>
    </w:p>
    <w:p w:rsidR="00F92D82" w:rsidRDefault="00F92D82" w:rsidP="00F92D82">
      <w:pPr>
        <w:jc w:val="right"/>
      </w:pPr>
    </w:p>
    <w:p w:rsidR="00F92D82" w:rsidRPr="00F92D82" w:rsidRDefault="00F92D82" w:rsidP="00F92D82">
      <w:pPr>
        <w:jc w:val="right"/>
      </w:pPr>
    </w:p>
    <w:p w:rsidR="00CD17B2" w:rsidRPr="00F92D82" w:rsidRDefault="00CD17B2" w:rsidP="00CD17B2">
      <w:pPr>
        <w:rPr>
          <w:b/>
        </w:rPr>
      </w:pPr>
      <w:r w:rsidRPr="00F92D82">
        <w:rPr>
          <w:b/>
        </w:rPr>
        <w:lastRenderedPageBreak/>
        <w:t>Responde las</w:t>
      </w:r>
      <w:r w:rsidR="00275F36">
        <w:rPr>
          <w:b/>
        </w:rPr>
        <w:t xml:space="preserve"> siguientes preguntas con base en e</w:t>
      </w:r>
      <w:r w:rsidRPr="00F92D82">
        <w:rPr>
          <w:b/>
        </w:rPr>
        <w:t>l texto</w:t>
      </w:r>
      <w:r w:rsidR="00640925" w:rsidRPr="00F92D82">
        <w:rPr>
          <w:b/>
        </w:rPr>
        <w:t xml:space="preserve"> anterior</w:t>
      </w:r>
    </w:p>
    <w:p w:rsidR="00640925" w:rsidRPr="00F92D82" w:rsidRDefault="00F92D82" w:rsidP="00CD17B2">
      <w:r>
        <w:t xml:space="preserve">1. A </w:t>
      </w:r>
      <w:r w:rsidR="00640925" w:rsidRPr="00F92D82">
        <w:t>que se refiere El mundo de arriba y de abajo</w:t>
      </w:r>
      <w:proofErr w:type="gramStart"/>
      <w:r w:rsidR="00640925" w:rsidRPr="00F92D82">
        <w:t>?</w:t>
      </w:r>
      <w:proofErr w:type="gramEnd"/>
    </w:p>
    <w:p w:rsidR="00640925" w:rsidRPr="00F92D82" w:rsidRDefault="00640925" w:rsidP="00CD17B2">
      <w:r w:rsidRPr="00F92D82">
        <w:t>a. Al cielo y el infierno</w:t>
      </w:r>
    </w:p>
    <w:p w:rsidR="00640925" w:rsidRPr="00F92D82" w:rsidRDefault="00640925" w:rsidP="00CD17B2">
      <w:r w:rsidRPr="00F92D82">
        <w:t>b. A la vida y la muerta</w:t>
      </w:r>
    </w:p>
    <w:p w:rsidR="00640925" w:rsidRPr="00F92D82" w:rsidRDefault="00640925" w:rsidP="00CD17B2">
      <w:r w:rsidRPr="00F92D82">
        <w:t>c. Al cielo y la tierra</w:t>
      </w:r>
    </w:p>
    <w:p w:rsidR="00640925" w:rsidRPr="00F92D82" w:rsidRDefault="00640925" w:rsidP="00CD17B2">
      <w:r w:rsidRPr="00F92D82">
        <w:t>d. Al cielo y la selva</w:t>
      </w:r>
    </w:p>
    <w:p w:rsidR="00640925" w:rsidRPr="00F92D82" w:rsidRDefault="00F92D82" w:rsidP="00CD17B2">
      <w:r>
        <w:t>2. E</w:t>
      </w:r>
      <w:r w:rsidR="00640925" w:rsidRPr="00F92D82">
        <w:t>lije cuál de las siguientes regiones son característicos los bejucos.</w:t>
      </w:r>
    </w:p>
    <w:p w:rsidR="00640925" w:rsidRPr="00F92D82" w:rsidRDefault="00640925" w:rsidP="00CD17B2">
      <w:r w:rsidRPr="00F92D82">
        <w:t>a. De los pastizales</w:t>
      </w:r>
    </w:p>
    <w:p w:rsidR="00640925" w:rsidRPr="00F92D82" w:rsidRDefault="00640925" w:rsidP="00CD17B2">
      <w:r w:rsidRPr="00F92D82">
        <w:t>b. De las selvas tropicales</w:t>
      </w:r>
    </w:p>
    <w:p w:rsidR="00640925" w:rsidRPr="00F92D82" w:rsidRDefault="00640925" w:rsidP="00CD17B2">
      <w:r w:rsidRPr="00F92D82">
        <w:t>c</w:t>
      </w:r>
      <w:r w:rsidR="00F92D82">
        <w:t xml:space="preserve">. </w:t>
      </w:r>
      <w:r w:rsidRPr="00F92D82">
        <w:t xml:space="preserve"> De los desiertos</w:t>
      </w:r>
    </w:p>
    <w:p w:rsidR="00640925" w:rsidRPr="00F92D82" w:rsidRDefault="00640925" w:rsidP="00CD17B2">
      <w:r w:rsidRPr="00F92D82">
        <w:t>d. De la sabana</w:t>
      </w:r>
    </w:p>
    <w:p w:rsidR="00640925" w:rsidRPr="00F92D82" w:rsidRDefault="00640925" w:rsidP="00CD17B2">
      <w:r w:rsidRPr="00F92D82">
        <w:t>3 ¿Qué actividades le permiten sobrevivir a la etnia de los motilones?</w:t>
      </w:r>
    </w:p>
    <w:p w:rsidR="00640925" w:rsidRPr="00F92D82" w:rsidRDefault="00640925" w:rsidP="00CD17B2">
      <w:r w:rsidRPr="00F92D82">
        <w:t xml:space="preserve">4. Los motilones son indígenas que viven en la serranía de los Motilones, departamento de norte de </w:t>
      </w:r>
      <w:proofErr w:type="gramStart"/>
      <w:r w:rsidRPr="00F92D82">
        <w:t>Santander .</w:t>
      </w:r>
      <w:proofErr w:type="gramEnd"/>
      <w:r w:rsidRPr="00F92D82">
        <w:t xml:space="preserve"> De acuerdo con la lectura, esta región se caracteriza por ser:</w:t>
      </w:r>
    </w:p>
    <w:p w:rsidR="00640925" w:rsidRPr="00F92D82" w:rsidRDefault="00640925" w:rsidP="00CD17B2">
      <w:r w:rsidRPr="00F92D82">
        <w:t>a</w:t>
      </w:r>
      <w:r w:rsidR="00F92D82">
        <w:t>. S</w:t>
      </w:r>
      <w:r w:rsidRPr="00F92D82">
        <w:t>eca y desierta.</w:t>
      </w:r>
    </w:p>
    <w:p w:rsidR="00640925" w:rsidRPr="00F92D82" w:rsidRDefault="00640925" w:rsidP="00CD17B2">
      <w:r w:rsidRPr="00F92D82">
        <w:t>b. Boscosa y húmeda tropical</w:t>
      </w:r>
    </w:p>
    <w:p w:rsidR="00640925" w:rsidRPr="00F92D82" w:rsidRDefault="00640925" w:rsidP="00CD17B2">
      <w:r w:rsidRPr="00F92D82">
        <w:t>c. Semitropical y con  abundantes matorrales</w:t>
      </w:r>
    </w:p>
    <w:p w:rsidR="00640925" w:rsidRPr="00F92D82" w:rsidRDefault="00640925" w:rsidP="00CD17B2">
      <w:r w:rsidRPr="00F92D82">
        <w:t>d. De extensas llanuras y pastizales.</w:t>
      </w:r>
    </w:p>
    <w:p w:rsidR="00640925" w:rsidRPr="00F92D82" w:rsidRDefault="00640925" w:rsidP="00CD17B2">
      <w:r w:rsidRPr="00F92D82">
        <w:t>5. ¿Qué característica del gallinazo pudo haberlo llevado a ser objeto de un castigo?</w:t>
      </w:r>
    </w:p>
    <w:p w:rsidR="00640925" w:rsidRPr="00F92D82" w:rsidRDefault="00640925" w:rsidP="00CD17B2">
      <w:r w:rsidRPr="00F92D82">
        <w:t xml:space="preserve">6. ¿Por qué razón </w:t>
      </w:r>
      <w:proofErr w:type="gramStart"/>
      <w:r w:rsidRPr="00F92D82">
        <w:t>los barí</w:t>
      </w:r>
      <w:proofErr w:type="gramEnd"/>
      <w:r w:rsidRPr="00F92D82">
        <w:t xml:space="preserve"> no pudieron regresar del mundo de arriba?</w:t>
      </w:r>
    </w:p>
    <w:p w:rsidR="00640925" w:rsidRPr="00F92D82" w:rsidRDefault="00640925" w:rsidP="00CD17B2">
      <w:r w:rsidRPr="00F92D82">
        <w:t>7. ¿</w:t>
      </w:r>
      <w:r w:rsidR="00177519" w:rsidRPr="00F92D82">
        <w:t>C</w:t>
      </w:r>
      <w:r w:rsidRPr="00F92D82">
        <w:t>uál es el tiempo que describe el relato anterior?</w:t>
      </w:r>
    </w:p>
    <w:p w:rsidR="00640925" w:rsidRPr="00F92D82" w:rsidRDefault="00640925" w:rsidP="00CD17B2">
      <w:r w:rsidRPr="00F92D82">
        <w:t>8. Este relato es:</w:t>
      </w:r>
    </w:p>
    <w:p w:rsidR="00640925" w:rsidRPr="00F92D82" w:rsidRDefault="00F92D82" w:rsidP="00CD17B2">
      <w:r>
        <w:t>a. U</w:t>
      </w:r>
      <w:r w:rsidR="003D14C7" w:rsidRPr="00F92D82">
        <w:t xml:space="preserve">na leyenda, </w:t>
      </w:r>
      <w:r w:rsidRPr="00F92D82">
        <w:t>porque</w:t>
      </w:r>
      <w:r w:rsidR="003D14C7" w:rsidRPr="00F92D82">
        <w:t xml:space="preserve"> explica las costumbres indígenas.</w:t>
      </w:r>
    </w:p>
    <w:p w:rsidR="003D14C7" w:rsidRPr="00F92D82" w:rsidRDefault="00F92D82" w:rsidP="00CD17B2">
      <w:r>
        <w:t>b. U</w:t>
      </w:r>
      <w:r w:rsidR="003D14C7" w:rsidRPr="00F92D82">
        <w:t xml:space="preserve">n cuento </w:t>
      </w:r>
      <w:r w:rsidR="00177519" w:rsidRPr="00F92D82">
        <w:t>porque</w:t>
      </w:r>
      <w:r w:rsidR="003D14C7" w:rsidRPr="00F92D82">
        <w:t xml:space="preserve"> es irreal.</w:t>
      </w:r>
    </w:p>
    <w:p w:rsidR="003D14C7" w:rsidRPr="00F92D82" w:rsidRDefault="00F92D82" w:rsidP="00CD17B2">
      <w:r>
        <w:t>c. U</w:t>
      </w:r>
      <w:r w:rsidR="003D14C7" w:rsidRPr="00F92D82">
        <w:t>na fábula, porque deja una enseñanza.</w:t>
      </w:r>
    </w:p>
    <w:p w:rsidR="003D14C7" w:rsidRPr="00F92D82" w:rsidRDefault="003D14C7" w:rsidP="00CD17B2">
      <w:r w:rsidRPr="00F92D82">
        <w:t>d</w:t>
      </w:r>
      <w:r w:rsidR="00F92D82">
        <w:t>. U</w:t>
      </w:r>
      <w:r w:rsidRPr="00F92D82">
        <w:t>n mito, por que intenta dar una explicación sobre el origen de algo.</w:t>
      </w:r>
    </w:p>
    <w:p w:rsidR="003D14C7" w:rsidRPr="00F92D82" w:rsidRDefault="003D14C7" w:rsidP="00CD17B2">
      <w:r w:rsidRPr="00F92D82">
        <w:lastRenderedPageBreak/>
        <w:t xml:space="preserve">9. ¿Que pretender explicar esta narración </w:t>
      </w:r>
      <w:proofErr w:type="gramStart"/>
      <w:r w:rsidRPr="00F92D82">
        <w:t>?¿</w:t>
      </w:r>
      <w:proofErr w:type="gramEnd"/>
      <w:r w:rsidRPr="00F92D82">
        <w:t>Cómo explica que ellos volverán al cielo?</w:t>
      </w:r>
    </w:p>
    <w:p w:rsidR="003D14C7" w:rsidRPr="00F92D82" w:rsidRDefault="00F92D82" w:rsidP="00CD17B2">
      <w:r>
        <w:t>10. E</w:t>
      </w:r>
      <w:r w:rsidR="003D14C7" w:rsidRPr="00F92D82">
        <w:t>sta narración es:</w:t>
      </w:r>
    </w:p>
    <w:p w:rsidR="003D14C7" w:rsidRPr="00F92D82" w:rsidRDefault="003D14C7" w:rsidP="00CD17B2">
      <w:r w:rsidRPr="00F92D82">
        <w:t>a. Cosmogónica</w:t>
      </w:r>
    </w:p>
    <w:p w:rsidR="003D14C7" w:rsidRPr="00F92D82" w:rsidRDefault="003D14C7" w:rsidP="00CD17B2">
      <w:r w:rsidRPr="00F92D82">
        <w:t xml:space="preserve">b. Teogónica </w:t>
      </w:r>
    </w:p>
    <w:p w:rsidR="003D14C7" w:rsidRPr="00F92D82" w:rsidRDefault="003D14C7" w:rsidP="00CD17B2">
      <w:r w:rsidRPr="00F92D82">
        <w:t>c. Moral</w:t>
      </w:r>
    </w:p>
    <w:p w:rsidR="003D14C7" w:rsidRPr="00F92D82" w:rsidRDefault="003D14C7" w:rsidP="00CD17B2">
      <w:r w:rsidRPr="00F92D82">
        <w:t>d. Etiológica</w:t>
      </w:r>
    </w:p>
    <w:p w:rsidR="00177519" w:rsidRPr="00F92D82" w:rsidRDefault="00F92D82" w:rsidP="00CD17B2">
      <w:r>
        <w:t>11. E</w:t>
      </w:r>
      <w:r w:rsidR="00177519" w:rsidRPr="00F92D82">
        <w:t>xplica tu elección.</w:t>
      </w:r>
    </w:p>
    <w:p w:rsidR="00177519" w:rsidRDefault="00177519" w:rsidP="00CD17B2">
      <w:r w:rsidRPr="00F92D82">
        <w:t xml:space="preserve">12. </w:t>
      </w:r>
      <w:r w:rsidR="00F92D82">
        <w:t>¿</w:t>
      </w:r>
      <w:r w:rsidRPr="00F92D82">
        <w:t>Por qué crees que los indígenas escogieron al gallinazo y no a otro animal, para aplicarle un castigo</w:t>
      </w:r>
      <w:r w:rsidR="00F92D82">
        <w:t>?</w:t>
      </w:r>
    </w:p>
    <w:p w:rsidR="00F92D82" w:rsidRDefault="00F92D82" w:rsidP="00CD17B2">
      <w:r>
        <w:t xml:space="preserve">13. ¿Qué aspecto de la cultura de los motilones de evidencia en el relato </w:t>
      </w:r>
      <w:r w:rsidR="002F1A61">
        <w:t>mítico</w:t>
      </w:r>
      <w:r>
        <w:t xml:space="preserve"> anterior?</w:t>
      </w:r>
    </w:p>
    <w:p w:rsidR="00F92D82" w:rsidRDefault="00F92D82" w:rsidP="00CD17B2">
      <w:r>
        <w:t xml:space="preserve">14. ¿En qué sentido los mitos y leyendas son manifestaciones culturales de una </w:t>
      </w:r>
      <w:r w:rsidR="002F1A61">
        <w:t>comunidad</w:t>
      </w:r>
      <w:r>
        <w:t>, explica tu respuesta?</w:t>
      </w:r>
    </w:p>
    <w:p w:rsidR="00F92D82" w:rsidRDefault="002F1A61" w:rsidP="00CD17B2">
      <w:r>
        <w:t>15. haga la representación gráfica del mito.</w:t>
      </w:r>
    </w:p>
    <w:p w:rsidR="002F1A61" w:rsidRDefault="002F1A61" w:rsidP="00CD17B2">
      <w:r>
        <w:t>PLAN LECTOR</w:t>
      </w:r>
    </w:p>
    <w:p w:rsidR="002F1A61" w:rsidRPr="00F92D82" w:rsidRDefault="002F1A61" w:rsidP="00CD17B2">
      <w:r>
        <w:t xml:space="preserve">NOTA: recuerda que debes entregar el análisis literario de la obra de Gabriel García </w:t>
      </w:r>
      <w:proofErr w:type="gramStart"/>
      <w:r>
        <w:t>Márquez ,</w:t>
      </w:r>
      <w:proofErr w:type="gramEnd"/>
      <w:r>
        <w:t xml:space="preserve"> EL CORONEL NO TIENE QUIEN LE ESCRIBA.</w:t>
      </w:r>
    </w:p>
    <w:p w:rsidR="00CD17B2" w:rsidRPr="00F92D82" w:rsidRDefault="00CD17B2" w:rsidP="00CD17B2">
      <w:pPr>
        <w:jc w:val="right"/>
      </w:pPr>
    </w:p>
    <w:p w:rsidR="0023530D" w:rsidRPr="00F92D82" w:rsidRDefault="0023530D" w:rsidP="00CD17B2">
      <w:pPr>
        <w:jc w:val="right"/>
      </w:pPr>
    </w:p>
    <w:sectPr w:rsidR="0023530D" w:rsidRPr="00F92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0D"/>
    <w:rsid w:val="00177519"/>
    <w:rsid w:val="0023530D"/>
    <w:rsid w:val="00275F36"/>
    <w:rsid w:val="002F1A61"/>
    <w:rsid w:val="003D14C7"/>
    <w:rsid w:val="005B4D60"/>
    <w:rsid w:val="00640925"/>
    <w:rsid w:val="00641AC2"/>
    <w:rsid w:val="00997701"/>
    <w:rsid w:val="00AC0AC8"/>
    <w:rsid w:val="00BF2940"/>
    <w:rsid w:val="00CD17B2"/>
    <w:rsid w:val="00F61020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F5B90E6-4FA2-4F81-9F23-16CE9E2D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7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5FD4-E1B1-4415-B8A8-C67F7F681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ADMIN</cp:lastModifiedBy>
  <cp:revision>2</cp:revision>
  <cp:lastPrinted>2020-03-16T23:47:00Z</cp:lastPrinted>
  <dcterms:created xsi:type="dcterms:W3CDTF">2020-03-17T14:14:00Z</dcterms:created>
  <dcterms:modified xsi:type="dcterms:W3CDTF">2020-03-17T14:14:00Z</dcterms:modified>
</cp:coreProperties>
</file>