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C7" w:rsidRDefault="00C61407">
      <w:r>
        <w:t xml:space="preserve">                     </w:t>
      </w:r>
      <w:r w:rsidR="00E848FB">
        <w:t xml:space="preserve">         INSTITUCIÓN EDUCATIVA MONSEÑOR RAMÓN ARCILA</w:t>
      </w:r>
    </w:p>
    <w:p w:rsidR="005B681D" w:rsidRDefault="000246C7">
      <w:r>
        <w:t xml:space="preserve">                    </w:t>
      </w:r>
      <w:r w:rsidR="00C61407">
        <w:t xml:space="preserve">  TALLER ESPECIAL DE ACTIVIDADES PARA DESARROLLAR EN CASA</w:t>
      </w:r>
    </w:p>
    <w:p w:rsidR="00C61407" w:rsidRDefault="00C61407">
      <w:r>
        <w:t xml:space="preserve">                                              ESPAÑOL __ GRADO 10° __ ACTIVIDAD 1 __</w:t>
      </w:r>
    </w:p>
    <w:p w:rsidR="00C61407" w:rsidRDefault="00C61407">
      <w:r>
        <w:t>Lea atentamente el siguiente texto:</w:t>
      </w:r>
    </w:p>
    <w:p w:rsidR="00C61407" w:rsidRDefault="00C61407">
      <w:pPr>
        <w:rPr>
          <w:b/>
        </w:rPr>
      </w:pPr>
      <w:r w:rsidRPr="00C61407">
        <w:rPr>
          <w:b/>
        </w:rPr>
        <w:t xml:space="preserve">                                                                          PENSAMIENTOS</w:t>
      </w:r>
    </w:p>
    <w:p w:rsidR="00C61407" w:rsidRDefault="00C61407" w:rsidP="005F7937">
      <w:pPr>
        <w:jc w:val="both"/>
      </w:pPr>
      <w:r>
        <w:rPr>
          <w:b/>
        </w:rPr>
        <w:t>T</w:t>
      </w:r>
      <w:r>
        <w:t xml:space="preserve">odos los hombres buscan la manera de ser felices. Esto no tiene excepción, por muy diferentes que sean los medios que empleen, todos tienden a ese fin. Lo que hace que el que unos vayan a la guerra y otros no vayan es ese mismo deseo que está en los dos, acompañado de diferentes ideas. </w:t>
      </w:r>
      <w:r w:rsidR="005F7937">
        <w:t>La voluntad no da nunca el menor paso que no sea hacia este objetivo. Es el motivo de todos los actos de todos los hombres, hasta de aquellos que se ahorcan.</w:t>
      </w:r>
    </w:p>
    <w:p w:rsidR="005F7937" w:rsidRDefault="005F7937" w:rsidP="005F7937">
      <w:pPr>
        <w:jc w:val="both"/>
      </w:pPr>
      <w:r>
        <w:t>Y, sin embargo, desde hace un gran número de años, jamás nadie, sin la fe, ha llegado a este punto hacia el que todos apuntan continuamente. Todos se quejan, príncipes, súbditos; nobles, plebeyos; viejos, jóvenes; fuertes, débiles; sabios, ignorantes; sanos, enfermos; de todos los países, de todas las épocas, de todas las condiciones.</w:t>
      </w:r>
      <w:r w:rsidR="008563E6">
        <w:t xml:space="preserve"> </w:t>
      </w:r>
    </w:p>
    <w:p w:rsidR="005F7937" w:rsidRDefault="005F7937" w:rsidP="005F7937">
      <w:pPr>
        <w:jc w:val="both"/>
      </w:pPr>
      <w:r>
        <w:t xml:space="preserve">Una prueba tan larga, tan continuada y tan uniforme debería convencernos de nuestra impotencia para llegar al bien por nuestros esfuerzos. Pero el ejemplo poco nos enseña. No es nunca tan exactamente igual que no tenga alguna imperceptible diferencia, y es de esa diferencia de la que </w:t>
      </w:r>
      <w:r w:rsidR="008563E6">
        <w:t>esperamos que nuestra espera no quede defraudada en esta ocasión como en la otra, y eso hace que, al no satisfacernos nunca en el presente, la experiencia nos engaña y de desgracia en desgracia</w:t>
      </w:r>
      <w:r>
        <w:t xml:space="preserve"> </w:t>
      </w:r>
      <w:r w:rsidR="008563E6">
        <w:t>nos lleva hasta la muerte que es nuestro remate eterno.</w:t>
      </w:r>
    </w:p>
    <w:p w:rsidR="008563E6" w:rsidRDefault="008563E6" w:rsidP="005F7937">
      <w:pPr>
        <w:jc w:val="both"/>
      </w:pPr>
      <w:r>
        <w:t>¿Qué es pues lo que nos dicen esta avidez y esta impotencia, sino que hubo antaño en el hombre una verdadera felicidad de la que no le queda ahora más que la señal y la impronta vacía, y que trata inútilmente de llenar con todo lo que le rodea, buscando cosas ausentes y las ayudas que no obtiene de las presentes, pero de lo que son todas incapaces, porque ese abismo infinito solo puede ser llenado por un objeto infinito e inmutable, es decir, por el mismo Dios?</w:t>
      </w:r>
    </w:p>
    <w:p w:rsidR="008563E6" w:rsidRDefault="00420672" w:rsidP="005F7937">
      <w:pPr>
        <w:jc w:val="both"/>
      </w:pPr>
      <w:r>
        <w:t>Él solo es su verdadera felicidad. Y desde que lo ha abandonado es extraño que no haya nada en la naturaleza que haya sido capaz de ocupar su puesto: astros, cielo, tierra, elementos, plantas, coles, puerros, animales, insectos, becerros, serpientes, fiebre, guerra, hambre, vicios, adulterio, incesto. Y desde que ha perdido la verdadera felicidad, todo igualmente puede parecerle tal, hasta su propia destrucción, aunque tan opuesta a Dios, a la razón y a la naturaleza, todo junto.</w:t>
      </w:r>
    </w:p>
    <w:p w:rsidR="00420672" w:rsidRDefault="00420672" w:rsidP="005F7937">
      <w:pPr>
        <w:jc w:val="both"/>
      </w:pPr>
      <w:r>
        <w:t>Unos la buscan en la autoridad, otros en las curiosidades y en las ciencias, otros en las voluptuosidades. Otros que, verdaderamente, se han aproximado más, han pensado que es necesario que la felicidad universal que todos los hombres desean no esté en ninguna de las cosas particulares</w:t>
      </w:r>
      <w:r w:rsidR="00723D76">
        <w:t xml:space="preserve"> que no pueden ser poseídas más que por uno solo, y que, al ser repartidas, perjudican más a sus poseedores por la carencia de la parte que no tienen, que les satisfacen por el disfrute de la que les pertenece. Han comprendido que la verdadera felicidad debiera ser tal que todos pudiesen poseerla a la vez, sin disminución y sin envidia, y que nadie pudiese perderla contra su voluntad, y su razón es </w:t>
      </w:r>
      <w:proofErr w:type="gramStart"/>
      <w:r w:rsidR="00723D76">
        <w:t>que</w:t>
      </w:r>
      <w:proofErr w:type="gramEnd"/>
      <w:r w:rsidR="00723D76">
        <w:t xml:space="preserve"> al ser ese deseo natural al hombre, puesto que se halla necesariamente </w:t>
      </w:r>
      <w:r w:rsidR="00723D76">
        <w:lastRenderedPageBreak/>
        <w:t xml:space="preserve">en todos y que no pueden no tenerlo, sacan la conclusión de que el hombre sin la fe no puede conocer el verdadero bien ni la justicia.              </w:t>
      </w:r>
      <w:r w:rsidR="00723D76" w:rsidRPr="00723D76">
        <w:rPr>
          <w:b/>
          <w:sz w:val="20"/>
          <w:szCs w:val="20"/>
        </w:rPr>
        <w:t>Blaise Pascal. Pensamientos (adaptación)</w:t>
      </w:r>
    </w:p>
    <w:p w:rsidR="008D6C42" w:rsidRDefault="008D6C42" w:rsidP="005F7937">
      <w:pPr>
        <w:jc w:val="both"/>
      </w:pPr>
      <w:r>
        <w:t>A partir de la lectura anterior responda los siguientes interrogantes.</w:t>
      </w:r>
    </w:p>
    <w:p w:rsidR="008D6C42" w:rsidRDefault="00DB1E82" w:rsidP="008D6C42">
      <w:pPr>
        <w:pStyle w:val="Prrafodelista"/>
        <w:numPr>
          <w:ilvl w:val="0"/>
          <w:numId w:val="1"/>
        </w:numPr>
        <w:jc w:val="both"/>
      </w:pPr>
      <w:r>
        <w:t>¿Cuál es la Tesis defendida por el autor a través del texto?</w:t>
      </w:r>
    </w:p>
    <w:p w:rsidR="00DB1E82" w:rsidRDefault="00DB1E82" w:rsidP="008D6C42">
      <w:pPr>
        <w:pStyle w:val="Prrafodelista"/>
        <w:numPr>
          <w:ilvl w:val="0"/>
          <w:numId w:val="1"/>
        </w:numPr>
        <w:jc w:val="both"/>
      </w:pPr>
      <w:r>
        <w:t>Extraiga de la lectura al menos tres argumentos que sustenten dicha tesis</w:t>
      </w:r>
    </w:p>
    <w:p w:rsidR="00DB1E82" w:rsidRDefault="00DB1E82" w:rsidP="008D6C42">
      <w:pPr>
        <w:pStyle w:val="Prrafodelista"/>
        <w:numPr>
          <w:ilvl w:val="0"/>
          <w:numId w:val="1"/>
        </w:numPr>
        <w:jc w:val="both"/>
      </w:pPr>
      <w:r>
        <w:t>Según el autor, ¿cuál es la relación del hombre contemporáneo con Dios, y esto qué consecuencias le ha generado?</w:t>
      </w:r>
    </w:p>
    <w:p w:rsidR="00DB1E82" w:rsidRDefault="00DB1E82" w:rsidP="008D6C42">
      <w:pPr>
        <w:pStyle w:val="Prrafodelista"/>
        <w:numPr>
          <w:ilvl w:val="0"/>
          <w:numId w:val="1"/>
        </w:numPr>
        <w:jc w:val="both"/>
      </w:pPr>
      <w:r>
        <w:t xml:space="preserve">¿Cuál es el punto de vista del autor sobre la </w:t>
      </w:r>
      <w:r w:rsidRPr="00DB1E82">
        <w:rPr>
          <w:b/>
        </w:rPr>
        <w:t>fe</w:t>
      </w:r>
      <w:r>
        <w:t>? ¿Qué importancia le da?</w:t>
      </w:r>
    </w:p>
    <w:p w:rsidR="00DB1E82" w:rsidRDefault="00DB1E82" w:rsidP="008D6C42">
      <w:pPr>
        <w:pStyle w:val="Prrafodelista"/>
        <w:numPr>
          <w:ilvl w:val="0"/>
          <w:numId w:val="1"/>
        </w:numPr>
        <w:jc w:val="both"/>
      </w:pPr>
      <w:r>
        <w:t xml:space="preserve">¿Qué respuesta espera recibir el autor cuando expresa: “Qué es pues lo que nos dicen esta avidez </w:t>
      </w:r>
      <w:r w:rsidR="00EE4D46">
        <w:t xml:space="preserve">y esta impotencia, sino que hubo antaño una verdadera felicidad, de la que no le queda ahora más que la señal y la impronta vacía”? </w:t>
      </w:r>
    </w:p>
    <w:p w:rsidR="00EE4D46" w:rsidRDefault="00EE4D46" w:rsidP="008D6C42">
      <w:pPr>
        <w:pStyle w:val="Prrafodelista"/>
        <w:numPr>
          <w:ilvl w:val="0"/>
          <w:numId w:val="1"/>
        </w:numPr>
        <w:jc w:val="both"/>
      </w:pPr>
      <w:r>
        <w:t>Construya una crítica bien sustentada sobre las consecuencias del alejamiento de Dios y la pérdida de la fe en nuestra época.</w:t>
      </w: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r>
        <w:t xml:space="preserve">                                                                                     PLAN LECTOR</w:t>
      </w:r>
    </w:p>
    <w:p w:rsidR="00EE4D46" w:rsidRDefault="00E848FB" w:rsidP="00EE4D46">
      <w:pPr>
        <w:jc w:val="both"/>
      </w:pPr>
      <w:r>
        <w:t xml:space="preserve">    Lea los capítulos 5 al 10, de la novela titulada: La Familia de Pascual Duarte</w:t>
      </w:r>
      <w:r w:rsidR="00EE4D46">
        <w:t xml:space="preserve"> y desarrolle los siguientes puntos:</w:t>
      </w:r>
    </w:p>
    <w:p w:rsidR="00EE4D46" w:rsidRDefault="00EE4D46" w:rsidP="00615B74">
      <w:pPr>
        <w:pStyle w:val="Prrafodelista"/>
        <w:numPr>
          <w:ilvl w:val="0"/>
          <w:numId w:val="1"/>
        </w:numPr>
        <w:jc w:val="both"/>
      </w:pPr>
      <w:r>
        <w:t>Elab</w:t>
      </w:r>
      <w:r w:rsidR="00E848FB">
        <w:t>ore su propia síntesis de cada capítulo</w:t>
      </w:r>
    </w:p>
    <w:p w:rsidR="00EE4D46" w:rsidRDefault="00EE4D46" w:rsidP="00EE4D46">
      <w:pPr>
        <w:pStyle w:val="Prrafodelista"/>
        <w:numPr>
          <w:ilvl w:val="0"/>
          <w:numId w:val="1"/>
        </w:numPr>
        <w:jc w:val="both"/>
      </w:pPr>
      <w:r>
        <w:t>Identifique el perfil de cada uno de los personajes centrales</w:t>
      </w:r>
    </w:p>
    <w:p w:rsidR="00EE4D46" w:rsidRDefault="00EE4D46" w:rsidP="00EE4D46">
      <w:pPr>
        <w:pStyle w:val="Prrafodelista"/>
        <w:numPr>
          <w:ilvl w:val="0"/>
          <w:numId w:val="1"/>
        </w:numPr>
        <w:jc w:val="both"/>
      </w:pPr>
      <w:r>
        <w:t>Construya la sustentación de los conf</w:t>
      </w:r>
      <w:r w:rsidR="00E848FB">
        <w:t>lictos más destacados en cada capítulo</w:t>
      </w:r>
    </w:p>
    <w:p w:rsidR="00EE4D46" w:rsidRDefault="00EE4D46" w:rsidP="00EE4D46">
      <w:pPr>
        <w:pStyle w:val="Prrafodelista"/>
        <w:numPr>
          <w:ilvl w:val="0"/>
          <w:numId w:val="1"/>
        </w:numPr>
        <w:jc w:val="both"/>
      </w:pPr>
      <w:r>
        <w:t>Co</w:t>
      </w:r>
      <w:r w:rsidR="00E848FB">
        <w:t>nsulte las características del Tremendismo y explique cómo se reflejan en la obra</w:t>
      </w:r>
    </w:p>
    <w:p w:rsidR="00E848FB" w:rsidRDefault="00E848FB" w:rsidP="00EE4D46">
      <w:pPr>
        <w:pStyle w:val="Prrafodelista"/>
        <w:numPr>
          <w:ilvl w:val="0"/>
          <w:numId w:val="1"/>
        </w:numPr>
        <w:jc w:val="both"/>
      </w:pPr>
      <w:r>
        <w:t>Redacte una crítica de una página sobre el conflicto más destacado en los capítulos leídos</w:t>
      </w: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p>
    <w:p w:rsidR="00EE4D46" w:rsidRDefault="00EE4D46" w:rsidP="00EE4D46">
      <w:pPr>
        <w:jc w:val="both"/>
      </w:pPr>
    </w:p>
    <w:p w:rsidR="00EE4D46" w:rsidRPr="008D6C42" w:rsidRDefault="00EE4D46" w:rsidP="00EE4D46">
      <w:pPr>
        <w:jc w:val="both"/>
      </w:pPr>
      <w:r>
        <w:t xml:space="preserve">Presente al Lic. </w:t>
      </w:r>
      <w:proofErr w:type="spellStart"/>
      <w:r w:rsidR="00E848FB">
        <w:t>Elier</w:t>
      </w:r>
      <w:proofErr w:type="spellEnd"/>
      <w:r w:rsidR="00E848FB">
        <w:t xml:space="preserve"> Caicedo           email. e</w:t>
      </w:r>
      <w:r>
        <w:t>liercaice0619@gmail.com</w:t>
      </w:r>
      <w:bookmarkStart w:id="0" w:name="_GoBack"/>
      <w:bookmarkEnd w:id="0"/>
    </w:p>
    <w:p w:rsidR="005F7937" w:rsidRPr="00C61407" w:rsidRDefault="005F7937"/>
    <w:sectPr w:rsidR="005F7937" w:rsidRPr="00C614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032C7"/>
    <w:multiLevelType w:val="hybridMultilevel"/>
    <w:tmpl w:val="504E4A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407"/>
    <w:rsid w:val="000246C7"/>
    <w:rsid w:val="00420672"/>
    <w:rsid w:val="005B681D"/>
    <w:rsid w:val="005F7937"/>
    <w:rsid w:val="00723D76"/>
    <w:rsid w:val="008563E6"/>
    <w:rsid w:val="008D6C42"/>
    <w:rsid w:val="00C61407"/>
    <w:rsid w:val="00DB1E82"/>
    <w:rsid w:val="00E848FB"/>
    <w:rsid w:val="00EE4D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5CB7E"/>
  <w15:chartTrackingRefBased/>
  <w15:docId w15:val="{70EE6FCD-A2DE-4951-8879-5C408E0B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4223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2020-03-17T22:26:00Z</dcterms:created>
  <dcterms:modified xsi:type="dcterms:W3CDTF">2020-03-17T22:26:00Z</dcterms:modified>
</cp:coreProperties>
</file>